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FF" w:rsidRPr="002B15AE" w:rsidRDefault="00A04160" w:rsidP="002B15AE">
      <w:pPr>
        <w:jc w:val="center"/>
        <w:rPr>
          <w:b/>
        </w:rPr>
      </w:pPr>
      <w:r>
        <w:rPr>
          <w:b/>
        </w:rPr>
        <w:t xml:space="preserve">Critères de classification pour la </w:t>
      </w:r>
      <w:r w:rsidR="00DD261B" w:rsidRPr="002B15AE">
        <w:rPr>
          <w:b/>
        </w:rPr>
        <w:t>Conservation AFC</w:t>
      </w:r>
    </w:p>
    <w:p w:rsidR="00DD261B" w:rsidRDefault="00DD261B"/>
    <w:p w:rsidR="002B15AE" w:rsidRDefault="002B15AE" w:rsidP="002B15AE">
      <w:pPr>
        <w:pStyle w:val="Listecouleur-Accent11"/>
        <w:numPr>
          <w:ilvl w:val="1"/>
          <w:numId w:val="3"/>
        </w:numPr>
        <w:tabs>
          <w:tab w:val="left" w:pos="567"/>
        </w:tabs>
        <w:ind w:left="567"/>
        <w:rPr>
          <w:rFonts w:asciiTheme="minorHAnsi" w:eastAsia="Times New Roman" w:hAnsiTheme="minorHAnsi" w:cs="Arial"/>
          <w:sz w:val="22"/>
          <w:szCs w:val="22"/>
        </w:rPr>
      </w:pPr>
      <w:r w:rsidRPr="002B15AE">
        <w:rPr>
          <w:rFonts w:asciiTheme="minorHAnsi" w:eastAsia="Times New Roman" w:hAnsiTheme="minorHAnsi" w:cs="Arial"/>
          <w:b/>
          <w:sz w:val="22"/>
          <w:szCs w:val="22"/>
        </w:rPr>
        <w:t>C0</w:t>
      </w:r>
      <w:r w:rsidRPr="002B15AE">
        <w:rPr>
          <w:rFonts w:asciiTheme="minorHAnsi" w:eastAsia="Times New Roman" w:hAnsiTheme="minorHAnsi" w:cs="Arial"/>
          <w:sz w:val="22"/>
          <w:szCs w:val="22"/>
        </w:rPr>
        <w:t>. Espèces et/ou populations clairement identifiées, disparues dans le milieu naturel (documenté).</w:t>
      </w:r>
    </w:p>
    <w:p w:rsidR="00A04160" w:rsidRPr="002B15AE" w:rsidRDefault="00A04160" w:rsidP="00A04160">
      <w:pPr>
        <w:pStyle w:val="Listecouleur-Accent11"/>
        <w:tabs>
          <w:tab w:val="left" w:pos="567"/>
        </w:tabs>
        <w:ind w:left="567" w:firstLine="0"/>
        <w:rPr>
          <w:rFonts w:asciiTheme="minorHAnsi" w:eastAsia="Times New Roman" w:hAnsiTheme="minorHAnsi" w:cs="Arial"/>
          <w:sz w:val="22"/>
          <w:szCs w:val="22"/>
        </w:rPr>
      </w:pPr>
    </w:p>
    <w:p w:rsidR="002B15AE" w:rsidRDefault="002B15AE" w:rsidP="009F0203">
      <w:pPr>
        <w:pStyle w:val="Listecouleur-Accent11"/>
        <w:numPr>
          <w:ilvl w:val="2"/>
          <w:numId w:val="3"/>
        </w:numPr>
        <w:tabs>
          <w:tab w:val="left" w:pos="786"/>
        </w:tabs>
        <w:ind w:left="1068"/>
        <w:rPr>
          <w:rFonts w:asciiTheme="minorHAnsi" w:eastAsia="Times New Roman" w:hAnsiTheme="minorHAnsi" w:cs="Arial"/>
          <w:sz w:val="22"/>
          <w:szCs w:val="22"/>
        </w:rPr>
      </w:pPr>
      <w:r w:rsidRPr="002B15AE">
        <w:rPr>
          <w:rFonts w:asciiTheme="minorHAnsi" w:eastAsia="Times New Roman" w:hAnsiTheme="minorHAnsi" w:cs="Arial"/>
          <w:b/>
          <w:sz w:val="22"/>
          <w:szCs w:val="22"/>
        </w:rPr>
        <w:t>C0.1</w:t>
      </w:r>
      <w:r w:rsidRPr="002B15AE">
        <w:rPr>
          <w:rFonts w:asciiTheme="minorHAnsi" w:eastAsia="Times New Roman" w:hAnsiTheme="minorHAnsi" w:cs="Arial"/>
          <w:sz w:val="22"/>
          <w:szCs w:val="22"/>
        </w:rPr>
        <w:t xml:space="preserve"> Effectifs nuls en captivité, jamais maintenue ou déjà maintenue en captivité. Espèce disparue.</w:t>
      </w:r>
    </w:p>
    <w:p w:rsidR="00A04160" w:rsidRPr="002B15AE" w:rsidRDefault="00A04160" w:rsidP="009F0203">
      <w:pPr>
        <w:pStyle w:val="Listecouleur-Accent11"/>
        <w:tabs>
          <w:tab w:val="left" w:pos="786"/>
        </w:tabs>
        <w:ind w:left="1068" w:firstLine="0"/>
        <w:rPr>
          <w:rFonts w:asciiTheme="minorHAnsi" w:eastAsia="Times New Roman" w:hAnsiTheme="minorHAnsi" w:cs="Arial"/>
          <w:sz w:val="22"/>
          <w:szCs w:val="22"/>
        </w:rPr>
      </w:pPr>
    </w:p>
    <w:p w:rsidR="002B15AE" w:rsidRDefault="002B15AE" w:rsidP="009F0203">
      <w:pPr>
        <w:pStyle w:val="Listecouleur-Accent11"/>
        <w:numPr>
          <w:ilvl w:val="2"/>
          <w:numId w:val="3"/>
        </w:numPr>
        <w:tabs>
          <w:tab w:val="left" w:pos="786"/>
        </w:tabs>
        <w:ind w:left="1068"/>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C0.2 </w:t>
      </w:r>
      <w:r w:rsidRPr="002B15AE">
        <w:rPr>
          <w:rFonts w:asciiTheme="minorHAnsi" w:eastAsia="Times New Roman" w:hAnsiTheme="minorHAnsi" w:cs="Arial"/>
          <w:sz w:val="22"/>
          <w:szCs w:val="22"/>
        </w:rPr>
        <w:t>Effectifs insuffisants en captivité. Maintenance à développer.</w:t>
      </w:r>
    </w:p>
    <w:p w:rsidR="00A04160" w:rsidRPr="002B15AE" w:rsidRDefault="00A04160" w:rsidP="009F0203">
      <w:pPr>
        <w:pStyle w:val="Listecouleur-Accent11"/>
        <w:tabs>
          <w:tab w:val="left" w:pos="786"/>
        </w:tabs>
        <w:ind w:left="1068" w:firstLine="0"/>
        <w:rPr>
          <w:rFonts w:asciiTheme="minorHAnsi" w:eastAsia="Times New Roman" w:hAnsiTheme="minorHAnsi" w:cs="Arial"/>
          <w:sz w:val="22"/>
          <w:szCs w:val="22"/>
        </w:rPr>
      </w:pPr>
    </w:p>
    <w:p w:rsidR="002B15AE" w:rsidRDefault="002B15AE" w:rsidP="009F0203">
      <w:pPr>
        <w:pStyle w:val="Listecouleur-Accent11"/>
        <w:numPr>
          <w:ilvl w:val="2"/>
          <w:numId w:val="3"/>
        </w:numPr>
        <w:tabs>
          <w:tab w:val="left" w:pos="786"/>
        </w:tabs>
        <w:ind w:left="1068"/>
        <w:rPr>
          <w:rFonts w:asciiTheme="minorHAnsi" w:eastAsia="Times New Roman" w:hAnsiTheme="minorHAnsi" w:cs="Arial"/>
          <w:sz w:val="22"/>
          <w:szCs w:val="22"/>
        </w:rPr>
      </w:pPr>
      <w:bookmarkStart w:id="0" w:name="_GoBack"/>
      <w:bookmarkEnd w:id="0"/>
      <w:r w:rsidRPr="002B15AE">
        <w:rPr>
          <w:rFonts w:asciiTheme="minorHAnsi" w:eastAsia="Times New Roman" w:hAnsiTheme="minorHAnsi" w:cs="Arial"/>
          <w:b/>
          <w:sz w:val="22"/>
          <w:szCs w:val="22"/>
        </w:rPr>
        <w:t xml:space="preserve">C0.3 </w:t>
      </w:r>
      <w:r w:rsidRPr="002B15AE">
        <w:rPr>
          <w:rFonts w:asciiTheme="minorHAnsi" w:eastAsia="Times New Roman" w:hAnsiTheme="minorHAnsi" w:cs="Arial"/>
          <w:sz w:val="22"/>
          <w:szCs w:val="22"/>
        </w:rPr>
        <w:t>Effectifs importants (suffisants) en captivité.</w:t>
      </w:r>
    </w:p>
    <w:p w:rsidR="00A04160" w:rsidRPr="002B15AE" w:rsidRDefault="00A04160" w:rsidP="00A04160">
      <w:pPr>
        <w:pStyle w:val="Listecouleur-Accent11"/>
        <w:tabs>
          <w:tab w:val="left" w:pos="786"/>
        </w:tabs>
        <w:ind w:left="786" w:firstLine="0"/>
        <w:rPr>
          <w:rFonts w:asciiTheme="minorHAnsi" w:eastAsia="Times New Roman" w:hAnsiTheme="minorHAnsi" w:cs="Arial"/>
          <w:sz w:val="22"/>
          <w:szCs w:val="22"/>
        </w:rPr>
      </w:pPr>
    </w:p>
    <w:p w:rsidR="002B15AE" w:rsidRDefault="002B15AE" w:rsidP="002B15AE">
      <w:pPr>
        <w:pStyle w:val="Listecouleur-Accent11"/>
        <w:numPr>
          <w:ilvl w:val="1"/>
          <w:numId w:val="3"/>
        </w:numPr>
        <w:tabs>
          <w:tab w:val="left" w:pos="567"/>
        </w:tabs>
        <w:ind w:left="567"/>
        <w:rPr>
          <w:rFonts w:asciiTheme="minorHAnsi" w:eastAsia="Times New Roman" w:hAnsiTheme="minorHAnsi" w:cs="Arial"/>
          <w:sz w:val="22"/>
          <w:szCs w:val="22"/>
        </w:rPr>
      </w:pPr>
      <w:r w:rsidRPr="002B15AE">
        <w:rPr>
          <w:rFonts w:asciiTheme="minorHAnsi" w:eastAsia="Times New Roman" w:hAnsiTheme="minorHAnsi" w:cs="Arial"/>
          <w:b/>
          <w:sz w:val="22"/>
          <w:szCs w:val="22"/>
        </w:rPr>
        <w:t>C1.</w:t>
      </w:r>
      <w:r w:rsidRPr="002B15AE">
        <w:rPr>
          <w:rFonts w:asciiTheme="minorHAnsi" w:eastAsia="Times New Roman" w:hAnsiTheme="minorHAnsi" w:cs="Arial"/>
          <w:sz w:val="22"/>
          <w:szCs w:val="22"/>
        </w:rPr>
        <w:t xml:space="preserve"> Espèces et/ou populations clairement identifiées, en danger de disparition dans le milieu naturel car les populations sauvages sont fragiles du fait de faibles effectifs et/ou d'une aire de distribution restreinte et un habitat endommagé.</w:t>
      </w:r>
    </w:p>
    <w:p w:rsidR="00A04160" w:rsidRPr="002B15AE" w:rsidRDefault="00A04160" w:rsidP="00A04160">
      <w:pPr>
        <w:pStyle w:val="Listecouleur-Accent11"/>
        <w:tabs>
          <w:tab w:val="left" w:pos="567"/>
        </w:tabs>
        <w:ind w:left="567" w:firstLine="0"/>
        <w:rPr>
          <w:rFonts w:asciiTheme="minorHAnsi" w:eastAsia="Times New Roman" w:hAnsiTheme="minorHAnsi" w:cs="Arial"/>
          <w:sz w:val="22"/>
          <w:szCs w:val="22"/>
        </w:rPr>
      </w:pPr>
    </w:p>
    <w:p w:rsidR="002B15AE" w:rsidRDefault="002B15AE" w:rsidP="009F0203">
      <w:pPr>
        <w:pStyle w:val="Listecouleur-Accent11"/>
        <w:numPr>
          <w:ilvl w:val="2"/>
          <w:numId w:val="3"/>
        </w:numPr>
        <w:tabs>
          <w:tab w:val="clear" w:pos="786"/>
          <w:tab w:val="num" w:pos="1003"/>
        </w:tabs>
        <w:ind w:left="1068"/>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C1.1. </w:t>
      </w:r>
      <w:r w:rsidRPr="002B15AE">
        <w:rPr>
          <w:rFonts w:asciiTheme="minorHAnsi" w:eastAsia="Times New Roman" w:hAnsiTheme="minorHAnsi" w:cs="Arial"/>
          <w:sz w:val="22"/>
          <w:szCs w:val="22"/>
        </w:rPr>
        <w:t>Effectifs nuls en captivité, jamais maintenue. Intérêts de recherche dans le hobby et/ou intérêts de prospection éventuelle dans le milieu naturel.</w:t>
      </w:r>
    </w:p>
    <w:p w:rsidR="00A04160" w:rsidRPr="002B15AE" w:rsidRDefault="00A04160" w:rsidP="009F0203">
      <w:pPr>
        <w:pStyle w:val="Listecouleur-Accent11"/>
        <w:tabs>
          <w:tab w:val="left" w:pos="851"/>
        </w:tabs>
        <w:ind w:left="1068" w:firstLine="0"/>
        <w:rPr>
          <w:rFonts w:asciiTheme="minorHAnsi" w:eastAsia="Times New Roman" w:hAnsiTheme="minorHAnsi" w:cs="Arial"/>
          <w:sz w:val="22"/>
          <w:szCs w:val="22"/>
        </w:rPr>
      </w:pPr>
    </w:p>
    <w:p w:rsidR="002B15AE" w:rsidRDefault="002B15AE" w:rsidP="009F0203">
      <w:pPr>
        <w:pStyle w:val="Listecouleur-Accent11"/>
        <w:numPr>
          <w:ilvl w:val="2"/>
          <w:numId w:val="3"/>
        </w:numPr>
        <w:tabs>
          <w:tab w:val="clear" w:pos="786"/>
          <w:tab w:val="num" w:pos="1003"/>
        </w:tabs>
        <w:ind w:left="1068"/>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C1.2. </w:t>
      </w:r>
      <w:r w:rsidRPr="002B15AE">
        <w:rPr>
          <w:rFonts w:asciiTheme="minorHAnsi" w:eastAsia="Times New Roman" w:hAnsiTheme="minorHAnsi" w:cs="Arial"/>
          <w:sz w:val="22"/>
          <w:szCs w:val="22"/>
        </w:rPr>
        <w:t>Effectifs nuls mais déjà maintenue en captivité. Intérêts de recherche dans le hobby et/ou intérêts de prospection éventuelle dans le milieu naturel.</w:t>
      </w:r>
    </w:p>
    <w:p w:rsidR="00A04160" w:rsidRPr="002B15AE" w:rsidRDefault="00A04160" w:rsidP="009F0203">
      <w:pPr>
        <w:pStyle w:val="Listecouleur-Accent11"/>
        <w:tabs>
          <w:tab w:val="left" w:pos="851"/>
        </w:tabs>
        <w:ind w:left="1068" w:firstLine="0"/>
        <w:rPr>
          <w:rFonts w:asciiTheme="minorHAnsi" w:eastAsia="Times New Roman" w:hAnsiTheme="minorHAnsi" w:cs="Arial"/>
          <w:sz w:val="22"/>
          <w:szCs w:val="22"/>
        </w:rPr>
      </w:pPr>
    </w:p>
    <w:p w:rsidR="002B15AE" w:rsidRDefault="002B15AE" w:rsidP="009F0203">
      <w:pPr>
        <w:pStyle w:val="Listecouleur-Accent11"/>
        <w:numPr>
          <w:ilvl w:val="2"/>
          <w:numId w:val="3"/>
        </w:numPr>
        <w:tabs>
          <w:tab w:val="clear" w:pos="786"/>
          <w:tab w:val="num" w:pos="1003"/>
        </w:tabs>
        <w:ind w:left="1068"/>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C1.3. </w:t>
      </w:r>
      <w:r w:rsidRPr="002B15AE">
        <w:rPr>
          <w:rFonts w:asciiTheme="minorHAnsi" w:eastAsia="Times New Roman" w:hAnsiTheme="minorHAnsi" w:cs="Arial"/>
          <w:sz w:val="22"/>
          <w:szCs w:val="22"/>
        </w:rPr>
        <w:t>Effectifs insuffisants en captivité. Maintenance à développer.</w:t>
      </w:r>
    </w:p>
    <w:p w:rsidR="00A04160" w:rsidRPr="002B15AE" w:rsidRDefault="00A04160" w:rsidP="009F0203">
      <w:pPr>
        <w:pStyle w:val="Listecouleur-Accent11"/>
        <w:tabs>
          <w:tab w:val="left" w:pos="851"/>
        </w:tabs>
        <w:ind w:left="1068" w:firstLine="0"/>
        <w:rPr>
          <w:rFonts w:asciiTheme="minorHAnsi" w:eastAsia="Times New Roman" w:hAnsiTheme="minorHAnsi" w:cs="Arial"/>
          <w:sz w:val="22"/>
          <w:szCs w:val="22"/>
        </w:rPr>
      </w:pPr>
    </w:p>
    <w:p w:rsidR="002B15AE" w:rsidRDefault="002B15AE" w:rsidP="009F0203">
      <w:pPr>
        <w:pStyle w:val="Listecouleur-Accent11"/>
        <w:numPr>
          <w:ilvl w:val="2"/>
          <w:numId w:val="3"/>
        </w:numPr>
        <w:tabs>
          <w:tab w:val="clear" w:pos="786"/>
          <w:tab w:val="num" w:pos="1003"/>
        </w:tabs>
        <w:ind w:left="1068"/>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C1.4. </w:t>
      </w:r>
      <w:r w:rsidRPr="002B15AE">
        <w:rPr>
          <w:rFonts w:asciiTheme="minorHAnsi" w:eastAsia="Times New Roman" w:hAnsiTheme="minorHAnsi" w:cs="Arial"/>
          <w:sz w:val="22"/>
          <w:szCs w:val="22"/>
        </w:rPr>
        <w:t>Effectifs importants (suffisants) en captivité.</w:t>
      </w:r>
    </w:p>
    <w:p w:rsidR="00A04160" w:rsidRPr="002B15AE" w:rsidRDefault="00A04160" w:rsidP="00A04160">
      <w:pPr>
        <w:pStyle w:val="Listecouleur-Accent11"/>
        <w:tabs>
          <w:tab w:val="left" w:pos="851"/>
        </w:tabs>
        <w:ind w:left="851" w:firstLine="0"/>
        <w:rPr>
          <w:rFonts w:asciiTheme="minorHAnsi" w:eastAsia="Times New Roman" w:hAnsiTheme="minorHAnsi" w:cs="Arial"/>
          <w:sz w:val="22"/>
          <w:szCs w:val="22"/>
        </w:rPr>
      </w:pPr>
    </w:p>
    <w:p w:rsidR="002B15AE" w:rsidRDefault="002B15AE" w:rsidP="002B15AE">
      <w:pPr>
        <w:pStyle w:val="Listecouleur-Accent11"/>
        <w:numPr>
          <w:ilvl w:val="1"/>
          <w:numId w:val="3"/>
        </w:numPr>
        <w:tabs>
          <w:tab w:val="left" w:pos="567"/>
        </w:tabs>
        <w:ind w:left="567"/>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C2. </w:t>
      </w:r>
      <w:r w:rsidRPr="002B15AE">
        <w:rPr>
          <w:rFonts w:asciiTheme="minorHAnsi" w:eastAsia="Times New Roman" w:hAnsiTheme="minorHAnsi" w:cs="Arial"/>
          <w:sz w:val="22"/>
          <w:szCs w:val="22"/>
        </w:rPr>
        <w:t>Espèces et/ou populations clairement identifiées, courantes dans le milieu naturel et dont le lieu d'origine est parfaitement connu mais dont les effectifs en captivité se révèlent insuffisants (moins de 10 membres en possédant). Maintenance à développer.</w:t>
      </w:r>
    </w:p>
    <w:p w:rsidR="00A04160" w:rsidRPr="002B15AE" w:rsidRDefault="00A04160" w:rsidP="00A04160">
      <w:pPr>
        <w:pStyle w:val="Listecouleur-Accent11"/>
        <w:tabs>
          <w:tab w:val="left" w:pos="567"/>
        </w:tabs>
        <w:ind w:left="567" w:firstLine="0"/>
        <w:rPr>
          <w:rFonts w:asciiTheme="minorHAnsi" w:eastAsia="Times New Roman" w:hAnsiTheme="minorHAnsi" w:cs="Arial"/>
          <w:sz w:val="22"/>
          <w:szCs w:val="22"/>
        </w:rPr>
      </w:pPr>
    </w:p>
    <w:p w:rsidR="002B15AE" w:rsidRDefault="002B15AE" w:rsidP="002B15AE">
      <w:pPr>
        <w:pStyle w:val="Listecouleur-Accent11"/>
        <w:numPr>
          <w:ilvl w:val="1"/>
          <w:numId w:val="3"/>
        </w:numPr>
        <w:tabs>
          <w:tab w:val="left" w:pos="567"/>
        </w:tabs>
        <w:ind w:left="567"/>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C3. </w:t>
      </w:r>
      <w:r w:rsidRPr="002B15AE">
        <w:rPr>
          <w:rFonts w:asciiTheme="minorHAnsi" w:eastAsia="Times New Roman" w:hAnsiTheme="minorHAnsi" w:cs="Arial"/>
          <w:sz w:val="22"/>
          <w:szCs w:val="22"/>
        </w:rPr>
        <w:t>Espèces et/ou populations clairement identifiées, courantes dans le milieu naturel et dont le lieu d'origine est parfaitement connu mais dont les effectifs sont bien représentés en captivité (plus de 10 membres).</w:t>
      </w:r>
    </w:p>
    <w:p w:rsidR="00A04160" w:rsidRPr="002B15AE" w:rsidRDefault="00A04160" w:rsidP="00A04160">
      <w:pPr>
        <w:pStyle w:val="Listecouleur-Accent11"/>
        <w:tabs>
          <w:tab w:val="left" w:pos="567"/>
        </w:tabs>
        <w:ind w:left="567" w:firstLine="0"/>
        <w:rPr>
          <w:rFonts w:asciiTheme="minorHAnsi" w:eastAsia="Times New Roman" w:hAnsiTheme="minorHAnsi" w:cs="Arial"/>
          <w:sz w:val="22"/>
          <w:szCs w:val="22"/>
        </w:rPr>
      </w:pPr>
    </w:p>
    <w:p w:rsidR="002B15AE" w:rsidRDefault="002B15AE" w:rsidP="002B15AE">
      <w:pPr>
        <w:pStyle w:val="Listecouleur-Accent11"/>
        <w:numPr>
          <w:ilvl w:val="1"/>
          <w:numId w:val="3"/>
        </w:numPr>
        <w:tabs>
          <w:tab w:val="left" w:pos="567"/>
        </w:tabs>
        <w:ind w:left="567"/>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C4. </w:t>
      </w:r>
      <w:r w:rsidRPr="002B15AE">
        <w:rPr>
          <w:rFonts w:asciiTheme="minorHAnsi" w:eastAsia="Times New Roman" w:hAnsiTheme="minorHAnsi" w:cs="Arial"/>
          <w:sz w:val="22"/>
          <w:szCs w:val="22"/>
        </w:rPr>
        <w:t>Espèces clairement identifiées mais dont le lieu d'origine n'est pas parfaitement connu.</w:t>
      </w:r>
    </w:p>
    <w:p w:rsidR="00A04160" w:rsidRPr="002B15AE" w:rsidRDefault="00A04160" w:rsidP="00A04160">
      <w:pPr>
        <w:pStyle w:val="Listecouleur-Accent11"/>
        <w:tabs>
          <w:tab w:val="left" w:pos="567"/>
        </w:tabs>
        <w:ind w:left="567" w:firstLine="0"/>
        <w:rPr>
          <w:rFonts w:asciiTheme="minorHAnsi" w:eastAsia="Times New Roman" w:hAnsiTheme="minorHAnsi" w:cs="Arial"/>
          <w:sz w:val="22"/>
          <w:szCs w:val="22"/>
        </w:rPr>
      </w:pPr>
    </w:p>
    <w:p w:rsidR="002B15AE" w:rsidRDefault="002B15AE" w:rsidP="002B15AE">
      <w:pPr>
        <w:pStyle w:val="Listecouleur-Accent11"/>
        <w:numPr>
          <w:ilvl w:val="1"/>
          <w:numId w:val="3"/>
        </w:numPr>
        <w:tabs>
          <w:tab w:val="left" w:pos="567"/>
        </w:tabs>
        <w:ind w:left="567"/>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C5. </w:t>
      </w:r>
      <w:r w:rsidRPr="002B15AE">
        <w:rPr>
          <w:rFonts w:asciiTheme="minorHAnsi" w:eastAsia="Times New Roman" w:hAnsiTheme="minorHAnsi" w:cs="Arial"/>
          <w:sz w:val="22"/>
          <w:szCs w:val="22"/>
        </w:rPr>
        <w:t xml:space="preserve">Espèces indéterminées ou ayant de grandes chances d'avoir été hybridées et espèces issues de sélection et d’hybridation voulue. Un message informatif confidentiel, </w:t>
      </w:r>
      <w:proofErr w:type="spellStart"/>
      <w:r w:rsidRPr="002B15AE">
        <w:rPr>
          <w:rFonts w:asciiTheme="minorHAnsi" w:eastAsia="Times New Roman" w:hAnsiTheme="minorHAnsi" w:cs="Arial"/>
          <w:sz w:val="22"/>
          <w:szCs w:val="22"/>
        </w:rPr>
        <w:t>quand</w:t>
      </w:r>
      <w:proofErr w:type="spellEnd"/>
      <w:r w:rsidRPr="002B15AE">
        <w:rPr>
          <w:rFonts w:asciiTheme="minorHAnsi" w:eastAsia="Times New Roman" w:hAnsiTheme="minorHAnsi" w:cs="Arial"/>
          <w:sz w:val="22"/>
          <w:szCs w:val="22"/>
        </w:rPr>
        <w:t xml:space="preserve"> au statut des poissons maintenus, sera alors envoyé aux détenteurs de ces poissons.</w:t>
      </w:r>
    </w:p>
    <w:p w:rsidR="00A04160" w:rsidRPr="002B15AE" w:rsidRDefault="00A04160" w:rsidP="00A04160">
      <w:pPr>
        <w:pStyle w:val="Listecouleur-Accent11"/>
        <w:tabs>
          <w:tab w:val="left" w:pos="567"/>
        </w:tabs>
        <w:ind w:left="567" w:firstLine="0"/>
        <w:rPr>
          <w:rFonts w:asciiTheme="minorHAnsi" w:eastAsia="Times New Roman" w:hAnsiTheme="minorHAnsi" w:cs="Arial"/>
          <w:sz w:val="22"/>
          <w:szCs w:val="22"/>
        </w:rPr>
      </w:pPr>
    </w:p>
    <w:p w:rsidR="00A04160" w:rsidRPr="00A04160" w:rsidRDefault="002B15AE" w:rsidP="00A04160">
      <w:pPr>
        <w:pStyle w:val="Listecouleur-Accent11"/>
        <w:numPr>
          <w:ilvl w:val="1"/>
          <w:numId w:val="3"/>
        </w:numPr>
        <w:tabs>
          <w:tab w:val="left" w:pos="567"/>
        </w:tabs>
        <w:ind w:left="567"/>
        <w:rPr>
          <w:rFonts w:asciiTheme="minorHAnsi" w:eastAsia="Times New Roman" w:hAnsiTheme="minorHAnsi" w:cs="Arial"/>
          <w:sz w:val="22"/>
          <w:szCs w:val="22"/>
        </w:rPr>
      </w:pPr>
      <w:r w:rsidRPr="002B15AE">
        <w:rPr>
          <w:rFonts w:asciiTheme="minorHAnsi" w:eastAsia="Times New Roman" w:hAnsiTheme="minorHAnsi" w:cs="Arial"/>
          <w:b/>
          <w:sz w:val="22"/>
          <w:szCs w:val="22"/>
        </w:rPr>
        <w:t xml:space="preserve">C6. </w:t>
      </w:r>
      <w:r w:rsidRPr="002B15AE">
        <w:rPr>
          <w:rFonts w:asciiTheme="minorHAnsi" w:eastAsia="Times New Roman" w:hAnsiTheme="minorHAnsi" w:cs="Arial"/>
          <w:sz w:val="22"/>
          <w:szCs w:val="22"/>
        </w:rPr>
        <w:t>Espèces inadaptées pour la captivité, sauf cas exceptionnels (aquariums publics, laboratoire de recherche, ...) Faire un listing des raisons (taille, comportement, alimentation, dangereuse, ....).</w:t>
      </w:r>
    </w:p>
    <w:sectPr w:rsidR="00A04160" w:rsidRPr="00A04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360"/>
        </w:tabs>
        <w:ind w:left="360" w:hanging="360"/>
      </w:pPr>
      <w:rPr>
        <w:rFonts w:ascii="Wingdings" w:hAnsi="Wingdings"/>
      </w:rPr>
    </w:lvl>
    <w:lvl w:ilvl="2">
      <w:start w:val="1"/>
      <w:numFmt w:val="bullet"/>
      <w:lvlText w:val=""/>
      <w:lvlJc w:val="left"/>
      <w:pPr>
        <w:tabs>
          <w:tab w:val="num" w:pos="786"/>
        </w:tabs>
        <w:ind w:left="786"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AF315A9"/>
    <w:multiLevelType w:val="hybridMultilevel"/>
    <w:tmpl w:val="77268CFA"/>
    <w:lvl w:ilvl="0" w:tplc="B1F826F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C1FB3"/>
    <w:multiLevelType w:val="multilevel"/>
    <w:tmpl w:val="F63AC6FE"/>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502"/>
        </w:tabs>
        <w:ind w:left="502" w:hanging="360"/>
      </w:pPr>
      <w:rPr>
        <w:rFonts w:ascii="Calibri" w:eastAsiaTheme="minorHAnsi" w:hAnsi="Calibri" w:cstheme="minorBidi" w:hint="default"/>
      </w:rPr>
    </w:lvl>
    <w:lvl w:ilvl="2">
      <w:start w:val="1"/>
      <w:numFmt w:val="bullet"/>
      <w:lvlText w:val="o"/>
      <w:lvlJc w:val="left"/>
      <w:pPr>
        <w:tabs>
          <w:tab w:val="num" w:pos="786"/>
        </w:tabs>
        <w:ind w:left="786"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1B"/>
    <w:rsid w:val="000360DF"/>
    <w:rsid w:val="000C1B03"/>
    <w:rsid w:val="002B15AE"/>
    <w:rsid w:val="00330F42"/>
    <w:rsid w:val="003F1322"/>
    <w:rsid w:val="003F1900"/>
    <w:rsid w:val="004A0458"/>
    <w:rsid w:val="004B3804"/>
    <w:rsid w:val="004E2FE7"/>
    <w:rsid w:val="004F6511"/>
    <w:rsid w:val="004F707C"/>
    <w:rsid w:val="00500BFA"/>
    <w:rsid w:val="0077733B"/>
    <w:rsid w:val="007F04E9"/>
    <w:rsid w:val="008B040A"/>
    <w:rsid w:val="008E73CD"/>
    <w:rsid w:val="009F0203"/>
    <w:rsid w:val="00A04160"/>
    <w:rsid w:val="00A62754"/>
    <w:rsid w:val="00DD2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FE9CF-C1AC-4292-A50C-51FBA051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61B"/>
    <w:pPr>
      <w:ind w:left="720"/>
      <w:contextualSpacing/>
    </w:pPr>
  </w:style>
  <w:style w:type="paragraph" w:customStyle="1" w:styleId="Listecouleur-Accent11">
    <w:name w:val="Liste couleur - Accent 11"/>
    <w:basedOn w:val="Normal"/>
    <w:rsid w:val="002B15AE"/>
    <w:pPr>
      <w:widowControl w:val="0"/>
      <w:suppressAutoHyphens/>
      <w:spacing w:after="0" w:line="240" w:lineRule="auto"/>
      <w:ind w:left="720" w:firstLine="567"/>
      <w:jc w:val="both"/>
    </w:pPr>
    <w:rPr>
      <w:rFonts w:ascii="Helvetica Neue" w:eastAsia="MS Mincho" w:hAnsi="Helvetica Neue"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dc:creator>
  <cp:keywords/>
  <dc:description/>
  <cp:lastModifiedBy>Laurent L</cp:lastModifiedBy>
  <cp:revision>4</cp:revision>
  <dcterms:created xsi:type="dcterms:W3CDTF">2018-03-26T22:14:00Z</dcterms:created>
  <dcterms:modified xsi:type="dcterms:W3CDTF">2018-03-26T22:18:00Z</dcterms:modified>
</cp:coreProperties>
</file>